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09"/>
        <w:gridCol w:w="3990"/>
        <w:gridCol w:w="1461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度</w:t>
            </w:r>
          </w:p>
        </w:tc>
        <w:tc>
          <w:tcPr>
            <w:tcW w:w="1209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课题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1209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研究类型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2" w:afterLines="100"/>
        <w:jc w:val="center"/>
        <w:textAlignment w:val="auto"/>
        <w:rPr>
          <w:rFonts w:hint="eastAsia" w:ascii="华文中宋" w:eastAsia="华文中宋"/>
          <w:b/>
          <w:sz w:val="40"/>
          <w:szCs w:val="44"/>
        </w:rPr>
      </w:pPr>
      <w:r>
        <w:rPr>
          <w:rFonts w:hint="eastAsia" w:ascii="华文中宋" w:eastAsia="华文中宋"/>
          <w:b/>
          <w:sz w:val="40"/>
          <w:szCs w:val="44"/>
        </w:rPr>
        <w:t>果类废弃物资源化四川省高校重点实验室开放课题</w:t>
      </w:r>
      <w:r>
        <w:rPr>
          <w:rFonts w:hint="eastAsia" w:ascii="华文中宋" w:eastAsia="华文中宋"/>
          <w:b/>
          <w:sz w:val="40"/>
          <w:szCs w:val="44"/>
          <w:lang w:val="en-US" w:eastAsia="zh-CN"/>
        </w:rPr>
        <w:t xml:space="preserve">          </w:t>
      </w:r>
      <w:r>
        <w:rPr>
          <w:rFonts w:hint="eastAsia" w:ascii="华文中宋" w:eastAsia="华文中宋"/>
          <w:b/>
          <w:sz w:val="40"/>
          <w:szCs w:val="44"/>
        </w:rPr>
        <w:t>评审意见表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5"/>
        <w:gridCol w:w="645"/>
        <w:gridCol w:w="2820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1564" w:type="pc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2720" w:type="pct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6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选题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564" w:type="pc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主要考察选题的学术价值或应用价值，对国内外研究状况的总体把握程度。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论证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1564" w:type="pc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主要考察研究内容、基本观点、研究思路、研究方法、创新之处。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2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研究基础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564" w:type="pc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主要考察课题负责人的研究积累和成果、参考文献的代表性。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2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预期成果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564" w:type="pc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主要考察发表类、出版类成果的数量、刊物或出版社等级；应用成果的社会效益或经济效益。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2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申报材料</w:t>
            </w: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1564" w:type="pc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主要考察申报书撰写的质量，包括格式是否规范、内容是否全面、是否符合填写要求。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4分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atLeast"/>
          <w:jc w:val="center"/>
        </w:trPr>
        <w:tc>
          <w:tcPr>
            <w:tcW w:w="358" w:type="pct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1922" w:type="pct"/>
            <w:gridSpan w:val="2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2720" w:type="pct"/>
            <w:gridSpan w:val="8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4" w:hRule="atLeast"/>
          <w:jc w:val="center"/>
        </w:trPr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4642" w:type="pct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5000" w:type="pct"/>
            <w:gridSpan w:val="11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本表由评审专家填写，申请人不得填写。</w:t>
      </w:r>
    </w:p>
    <w:p>
      <w:pPr>
        <w:ind w:firstLine="630" w:firstLineChars="300"/>
        <w:rPr>
          <w:rFonts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如建议该课题入围，请在“综合评价”栏A上画圈，不建议入围的圈选B。“备注”栏可简要填写需要说明的其他事项或不填写。本表须评审专家本人签字或盖章有效。</w:t>
      </w:r>
    </w:p>
    <w:p>
      <w:pPr>
        <w:rPr>
          <w:rFonts w:hint="eastAsia" w:eastAsia="楷体_GB2312"/>
        </w:rPr>
      </w:pPr>
      <w:r>
        <w:rPr>
          <w:rFonts w:hint="eastAsia" w:eastAsia="楷体_GB2312"/>
        </w:rPr>
        <w:br w:type="page"/>
      </w:r>
    </w:p>
    <w:p>
      <w:pPr>
        <w:jc w:val="center"/>
        <w:rPr>
          <w:rFonts w:hint="eastAsia" w:ascii="华文中宋" w:eastAsia="华文中宋"/>
          <w:sz w:val="32"/>
          <w:szCs w:val="36"/>
        </w:rPr>
      </w:pPr>
      <w:r>
        <w:rPr>
          <w:rFonts w:hint="eastAsia" w:ascii="华文中宋" w:eastAsia="华文中宋"/>
          <w:b/>
          <w:sz w:val="32"/>
          <w:szCs w:val="36"/>
        </w:rPr>
        <w:t>果类废弃物资源化四川省高校重点实验室开放课题论证活页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成果形式、使用去向及预期社会效益或经济效益等。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说明：1.活页文字表述中不得直接或间接透露个人信息或相关背景资料，否则取消参评资格。</w:t>
      </w:r>
    </w:p>
    <w:p>
      <w:pPr>
        <w:tabs>
          <w:tab w:val="left" w:pos="-540"/>
        </w:tabs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等。与本课题无关的成果等不能作为前期成果填写。申请人的前期成果不列入参考文献。</w:t>
      </w:r>
    </w:p>
    <w:p>
      <w:pPr>
        <w:tabs>
          <w:tab w:val="left" w:pos="-540"/>
        </w:tabs>
        <w:ind w:firstLine="420" w:firstLineChars="2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3.本表用A4纸印制左侧装订，《评审意见表》作为第一页。正文请用合适字号行距排版，各级标题可用黑体字。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418" w:right="1474" w:bottom="1418" w:left="147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 xml:space="preserve"> 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ZDg5MDg4ZmU0MmQyMzk5ZTgzMjEwYWI5NzE0MDIifQ=="/>
  </w:docVars>
  <w:rsids>
    <w:rsidRoot w:val="00560475"/>
    <w:rsid w:val="00023E65"/>
    <w:rsid w:val="00050556"/>
    <w:rsid w:val="000B254A"/>
    <w:rsid w:val="0012574E"/>
    <w:rsid w:val="00194718"/>
    <w:rsid w:val="001E4A31"/>
    <w:rsid w:val="00200D5A"/>
    <w:rsid w:val="002606BB"/>
    <w:rsid w:val="00280551"/>
    <w:rsid w:val="002B6C83"/>
    <w:rsid w:val="003A69A5"/>
    <w:rsid w:val="003B1775"/>
    <w:rsid w:val="003E2022"/>
    <w:rsid w:val="004842C9"/>
    <w:rsid w:val="00526D0E"/>
    <w:rsid w:val="00537F2C"/>
    <w:rsid w:val="00542709"/>
    <w:rsid w:val="005A6241"/>
    <w:rsid w:val="005C79E0"/>
    <w:rsid w:val="005F1EC6"/>
    <w:rsid w:val="00633AC5"/>
    <w:rsid w:val="006568D7"/>
    <w:rsid w:val="00670BB6"/>
    <w:rsid w:val="00672535"/>
    <w:rsid w:val="0071188E"/>
    <w:rsid w:val="007A6365"/>
    <w:rsid w:val="00820C3A"/>
    <w:rsid w:val="00850EA6"/>
    <w:rsid w:val="00866BF2"/>
    <w:rsid w:val="008D26E7"/>
    <w:rsid w:val="008D4307"/>
    <w:rsid w:val="00916B1F"/>
    <w:rsid w:val="00933E12"/>
    <w:rsid w:val="0094268D"/>
    <w:rsid w:val="009908F1"/>
    <w:rsid w:val="009F069C"/>
    <w:rsid w:val="00A17569"/>
    <w:rsid w:val="00A321C1"/>
    <w:rsid w:val="00A4407B"/>
    <w:rsid w:val="00AB2888"/>
    <w:rsid w:val="00AC7E2F"/>
    <w:rsid w:val="00B450AB"/>
    <w:rsid w:val="00B616CB"/>
    <w:rsid w:val="00BA4FAC"/>
    <w:rsid w:val="00BB76B1"/>
    <w:rsid w:val="00BF3D14"/>
    <w:rsid w:val="00C24845"/>
    <w:rsid w:val="00D5770F"/>
    <w:rsid w:val="00D65F62"/>
    <w:rsid w:val="00D67E06"/>
    <w:rsid w:val="00D82FB1"/>
    <w:rsid w:val="00DB3BEE"/>
    <w:rsid w:val="00DC5605"/>
    <w:rsid w:val="00DD4C10"/>
    <w:rsid w:val="00DE7A7D"/>
    <w:rsid w:val="00F701E8"/>
    <w:rsid w:val="00FA4791"/>
    <w:rsid w:val="00FC2B46"/>
    <w:rsid w:val="199B15CF"/>
    <w:rsid w:val="20803843"/>
    <w:rsid w:val="24E45A67"/>
    <w:rsid w:val="650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3</Pages>
  <Words>1053</Words>
  <Characters>1071</Characters>
  <Lines>8</Lines>
  <Paragraphs>2</Paragraphs>
  <TotalTime>3</TotalTime>
  <ScaleCrop>false</ScaleCrop>
  <LinksUpToDate>false</LinksUpToDate>
  <CharactersWithSpaces>1111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2022-04-11T03:52:00Z</dcterms:created>
  <dc:creator>ghb</dc:creator>
  <cp:lastModifiedBy>6666</cp:lastModifiedBy>
  <cp:lastPrinted>2018-11-06T01:22:00Z</cp:lastPrinted>
  <dcterms:modified xsi:type="dcterms:W3CDTF">2023-07-20T09:34:25Z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E833338FC4CB4C23AF4D5A3B656CB17D_12</vt:lpwstr>
  </property>
</Properties>
</file>